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BA" w:rsidRDefault="0040089F" w:rsidP="004273F5">
      <w:pPr>
        <w:spacing w:after="0"/>
        <w:jc w:val="center"/>
        <w:rPr>
          <w:rFonts w:eastAsia="Arial" w:cstheme="minorHAnsi"/>
          <w:b/>
          <w:bCs/>
          <w:sz w:val="26"/>
          <w:szCs w:val="26"/>
          <w:lang w:val="eu-ES"/>
        </w:rPr>
      </w:pPr>
      <w:r w:rsidRPr="000C30FA">
        <w:rPr>
          <w:rFonts w:eastAsia="Arial" w:cstheme="minorHAnsi"/>
          <w:b/>
          <w:bCs/>
          <w:sz w:val="26"/>
          <w:szCs w:val="26"/>
          <w:lang w:val="eu-ES"/>
        </w:rPr>
        <w:t>GIPUZKOAKO ESKUL</w:t>
      </w:r>
      <w:bookmarkStart w:id="0" w:name="_GoBack"/>
      <w:bookmarkEnd w:id="0"/>
      <w:r w:rsidRPr="000C30FA">
        <w:rPr>
          <w:rFonts w:eastAsia="Arial" w:cstheme="minorHAnsi"/>
          <w:b/>
          <w:bCs/>
          <w:sz w:val="26"/>
          <w:szCs w:val="26"/>
          <w:lang w:val="eu-ES"/>
        </w:rPr>
        <w:t>ANGINTZA ERREGISTRO OROKORREAN INSKRIBATZEKO ESKAERA.</w:t>
      </w:r>
    </w:p>
    <w:p w:rsidR="004273F5" w:rsidRPr="004273F5" w:rsidRDefault="004273F5" w:rsidP="004273F5">
      <w:pPr>
        <w:spacing w:after="0"/>
        <w:jc w:val="center"/>
        <w:rPr>
          <w:rFonts w:eastAsia="Arial" w:cstheme="minorHAnsi"/>
          <w:b/>
          <w:bCs/>
          <w:sz w:val="26"/>
          <w:szCs w:val="26"/>
          <w:lang w:val="eu-ES"/>
        </w:rPr>
      </w:pPr>
    </w:p>
    <w:tbl>
      <w:tblPr>
        <w:tblW w:w="9928" w:type="dxa"/>
        <w:tblInd w:w="-266" w:type="dxa"/>
        <w:tblLook w:val="00A0" w:firstRow="1" w:lastRow="0" w:firstColumn="1" w:lastColumn="0" w:noHBand="0" w:noVBand="0"/>
      </w:tblPr>
      <w:tblGrid>
        <w:gridCol w:w="881"/>
        <w:gridCol w:w="198"/>
        <w:gridCol w:w="8849"/>
      </w:tblGrid>
      <w:tr w:rsidR="00515B3C" w:rsidRPr="00CC3019" w:rsidTr="00DA0BE3">
        <w:trPr>
          <w:trHeight w:val="430"/>
        </w:trPr>
        <w:tc>
          <w:tcPr>
            <w:tcW w:w="9928" w:type="dxa"/>
            <w:gridSpan w:val="3"/>
            <w:shd w:val="clear" w:color="auto" w:fill="DEEAF6" w:themeFill="accent1" w:themeFillTint="33"/>
            <w:vAlign w:val="center"/>
          </w:tcPr>
          <w:p w:rsidR="004273F5" w:rsidRPr="004273F5" w:rsidRDefault="00BF71E0" w:rsidP="005309D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proofErr w:type="spellStart"/>
            <w:r w:rsidRPr="005309DC">
              <w:rPr>
                <w:rFonts w:eastAsia="Times New Roman" w:cstheme="minorHAnsi"/>
                <w:b/>
                <w:color w:val="000000" w:themeColor="text1"/>
                <w:lang w:eastAsia="es-ES"/>
              </w:rPr>
              <w:t>ARTISAU</w:t>
            </w:r>
            <w:r w:rsidR="0041615D" w:rsidRPr="005309DC">
              <w:rPr>
                <w:rFonts w:eastAsia="Times New Roman" w:cstheme="minorHAnsi"/>
                <w:b/>
                <w:color w:val="000000" w:themeColor="text1"/>
                <w:lang w:eastAsia="es-ES"/>
              </w:rPr>
              <w:t>AREN</w:t>
            </w:r>
            <w:proofErr w:type="spellEnd"/>
            <w:r w:rsidR="000B5F67" w:rsidRPr="005309DC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Pr="005309DC">
              <w:rPr>
                <w:rFonts w:eastAsia="Times New Roman" w:cstheme="minorHAnsi"/>
                <w:b/>
                <w:color w:val="000000" w:themeColor="text1"/>
                <w:lang w:eastAsia="es-ES"/>
              </w:rPr>
              <w:t>IZEN</w:t>
            </w:r>
            <w:proofErr w:type="spellEnd"/>
            <w:r w:rsidR="001444F2">
              <w:rPr>
                <w:rFonts w:eastAsia="Times New Roman" w:cstheme="minorHAnsi"/>
                <w:b/>
                <w:color w:val="000000" w:themeColor="text1"/>
                <w:lang w:eastAsia="es-ES"/>
              </w:rPr>
              <w:t>–</w:t>
            </w:r>
            <w:proofErr w:type="spellStart"/>
            <w:r w:rsidRPr="005309DC">
              <w:rPr>
                <w:rFonts w:eastAsia="Times New Roman" w:cstheme="minorHAnsi"/>
                <w:b/>
                <w:color w:val="000000" w:themeColor="text1"/>
                <w:lang w:eastAsia="es-ES"/>
              </w:rPr>
              <w:t>ABIZENAK</w:t>
            </w:r>
            <w:proofErr w:type="spellEnd"/>
            <w:r w:rsidR="005309DC" w:rsidRPr="005309DC">
              <w:rPr>
                <w:rFonts w:eastAsia="Times New Roman" w:cstheme="minorHAnsi"/>
                <w:b/>
                <w:color w:val="000000" w:themeColor="text1"/>
                <w:lang w:eastAsia="es-ES"/>
              </w:rPr>
              <w:t>:</w:t>
            </w:r>
          </w:p>
        </w:tc>
      </w:tr>
      <w:tr w:rsidR="00BF71E0" w:rsidRPr="00CC3019" w:rsidTr="000C30FA">
        <w:trPr>
          <w:trHeight w:val="69"/>
        </w:trPr>
        <w:tc>
          <w:tcPr>
            <w:tcW w:w="9928" w:type="dxa"/>
            <w:gridSpan w:val="3"/>
            <w:tcBorders>
              <w:bottom w:val="single" w:sz="4" w:space="0" w:color="auto"/>
            </w:tcBorders>
            <w:vAlign w:val="center"/>
          </w:tcPr>
          <w:p w:rsidR="00BF71E0" w:rsidRPr="00CC3019" w:rsidRDefault="00BF71E0" w:rsidP="00BF71E0">
            <w:pPr>
              <w:spacing w:after="0" w:line="240" w:lineRule="auto"/>
              <w:jc w:val="both"/>
              <w:rPr>
                <w:rFonts w:cstheme="minorHAnsi"/>
                <w:b/>
                <w:bCs/>
                <w:sz w:val="8"/>
              </w:rPr>
            </w:pPr>
          </w:p>
        </w:tc>
      </w:tr>
      <w:tr w:rsidR="00515B3C" w:rsidRPr="00CC3019" w:rsidTr="00DA0BE3">
        <w:trPr>
          <w:trHeight w:val="3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3C" w:rsidRPr="00CC3019" w:rsidRDefault="007C2EBA" w:rsidP="00312DF8">
            <w:pPr>
              <w:spacing w:after="0" w:line="240" w:lineRule="auto"/>
              <w:ind w:left="-9"/>
              <w:jc w:val="both"/>
              <w:rPr>
                <w:rFonts w:cstheme="minorHAnsi"/>
                <w:b/>
                <w:bCs/>
                <w:sz w:val="20"/>
              </w:rPr>
            </w:pPr>
            <w:proofErr w:type="spellStart"/>
            <w:r w:rsidRPr="005309DC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Izena</w:t>
            </w:r>
            <w:proofErr w:type="spellEnd"/>
            <w:r w:rsidRPr="005309DC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:</w:t>
            </w: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4273F5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Cs w:val="20"/>
              </w:rPr>
            </w:pPr>
          </w:p>
        </w:tc>
      </w:tr>
      <w:tr w:rsidR="00515B3C" w:rsidRPr="00CC3019" w:rsidTr="000B5F67">
        <w:tc>
          <w:tcPr>
            <w:tcW w:w="99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E251B4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6"/>
              </w:rPr>
            </w:pPr>
          </w:p>
        </w:tc>
      </w:tr>
      <w:tr w:rsidR="00515B3C" w:rsidRPr="00CC3019" w:rsidTr="00DA0BE3">
        <w:trPr>
          <w:trHeight w:val="33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3C" w:rsidRPr="00CC3019" w:rsidRDefault="007C2EBA" w:rsidP="00312DF8">
            <w:pPr>
              <w:spacing w:after="0" w:line="240" w:lineRule="auto"/>
              <w:ind w:left="-9"/>
              <w:jc w:val="both"/>
              <w:rPr>
                <w:rFonts w:cstheme="minorHAnsi"/>
                <w:b/>
                <w:bCs/>
                <w:sz w:val="20"/>
              </w:rPr>
            </w:pPr>
            <w:proofErr w:type="spellStart"/>
            <w:r w:rsidRPr="005309DC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Abizenak</w:t>
            </w:r>
            <w:proofErr w:type="spellEnd"/>
            <w:r w:rsidRPr="005309DC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: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4273F5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Cs w:val="20"/>
              </w:rPr>
            </w:pPr>
          </w:p>
        </w:tc>
      </w:tr>
      <w:tr w:rsidR="00515B3C" w:rsidRPr="00CC3019" w:rsidTr="00636155">
        <w:trPr>
          <w:trHeight w:val="59"/>
        </w:trPr>
        <w:tc>
          <w:tcPr>
            <w:tcW w:w="99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E251B4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6"/>
                <w:szCs w:val="6"/>
              </w:rPr>
            </w:pPr>
          </w:p>
        </w:tc>
      </w:tr>
      <w:tr w:rsidR="007C2EBA" w:rsidRPr="00CC3019" w:rsidTr="00DA0BE3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CC3019" w:rsidRDefault="007C2EBA" w:rsidP="00312DF8">
            <w:pPr>
              <w:spacing w:after="0" w:line="240" w:lineRule="auto"/>
              <w:ind w:left="-9"/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5309DC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N.A</w:t>
            </w:r>
            <w:proofErr w:type="spellEnd"/>
            <w:r w:rsidRPr="005309DC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.:</w:t>
            </w: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C2EBA" w:rsidRPr="004273F5" w:rsidRDefault="007C2EBA" w:rsidP="00CC3019">
            <w:pPr>
              <w:spacing w:after="0" w:line="240" w:lineRule="auto"/>
              <w:jc w:val="both"/>
              <w:rPr>
                <w:rFonts w:cstheme="minorHAnsi"/>
                <w:bCs/>
                <w:szCs w:val="20"/>
              </w:rPr>
            </w:pPr>
          </w:p>
        </w:tc>
      </w:tr>
      <w:tr w:rsidR="00515B3C" w:rsidRPr="00CC3019" w:rsidTr="000C30FA">
        <w:trPr>
          <w:trHeight w:val="189"/>
        </w:trPr>
        <w:tc>
          <w:tcPr>
            <w:tcW w:w="9928" w:type="dxa"/>
            <w:gridSpan w:val="3"/>
            <w:vAlign w:val="center"/>
          </w:tcPr>
          <w:p w:rsidR="00515B3C" w:rsidRPr="00CC3019" w:rsidRDefault="00515B3C" w:rsidP="00BF71E0">
            <w:pPr>
              <w:spacing w:after="0" w:line="240" w:lineRule="auto"/>
              <w:jc w:val="both"/>
              <w:rPr>
                <w:rFonts w:cstheme="minorHAnsi"/>
                <w:sz w:val="6"/>
              </w:rPr>
            </w:pPr>
          </w:p>
        </w:tc>
      </w:tr>
      <w:tr w:rsidR="0002261C" w:rsidRPr="00CC3019" w:rsidTr="00F86BDE">
        <w:trPr>
          <w:trHeight w:val="369"/>
        </w:trPr>
        <w:tc>
          <w:tcPr>
            <w:tcW w:w="9928" w:type="dxa"/>
            <w:gridSpan w:val="3"/>
            <w:shd w:val="clear" w:color="auto" w:fill="DEEAF6" w:themeFill="accent1" w:themeFillTint="33"/>
            <w:vAlign w:val="center"/>
          </w:tcPr>
          <w:p w:rsidR="004273F5" w:rsidRPr="004273F5" w:rsidRDefault="00E94490" w:rsidP="004273F5">
            <w:pPr>
              <w:spacing w:after="0" w:line="240" w:lineRule="auto"/>
              <w:ind w:left="-9"/>
              <w:jc w:val="both"/>
              <w:rPr>
                <w:rFonts w:cstheme="minorHAnsi"/>
                <w:b/>
              </w:rPr>
            </w:pPr>
            <w:r w:rsidRPr="00312DF8">
              <w:rPr>
                <w:rFonts w:cstheme="minorHAnsi"/>
                <w:b/>
              </w:rPr>
              <w:t xml:space="preserve">ESKATZEN DEN </w:t>
            </w:r>
            <w:proofErr w:type="spellStart"/>
            <w:r w:rsidRPr="00312DF8">
              <w:rPr>
                <w:rFonts w:cstheme="minorHAnsi"/>
                <w:b/>
              </w:rPr>
              <w:t>ATALA</w:t>
            </w:r>
            <w:proofErr w:type="spellEnd"/>
            <w:r w:rsidRPr="00312DF8">
              <w:rPr>
                <w:rFonts w:cstheme="minorHAnsi"/>
                <w:b/>
              </w:rPr>
              <w:t xml:space="preserve"> (</w:t>
            </w:r>
            <w:proofErr w:type="spellStart"/>
            <w:r w:rsidRPr="00312DF8">
              <w:rPr>
                <w:rFonts w:cstheme="minorHAnsi"/>
                <w:b/>
              </w:rPr>
              <w:t>MARKATU</w:t>
            </w:r>
            <w:proofErr w:type="spellEnd"/>
            <w:r w:rsidRPr="00312DF8">
              <w:rPr>
                <w:rFonts w:cstheme="minorHAnsi"/>
                <w:b/>
              </w:rPr>
              <w:t xml:space="preserve"> </w:t>
            </w:r>
            <w:proofErr w:type="spellStart"/>
            <w:r w:rsidRPr="00312DF8">
              <w:rPr>
                <w:rFonts w:cstheme="minorHAnsi"/>
                <w:b/>
              </w:rPr>
              <w:t>AUKERA</w:t>
            </w:r>
            <w:proofErr w:type="spellEnd"/>
            <w:r w:rsidRPr="00312DF8">
              <w:rPr>
                <w:rFonts w:cstheme="minorHAnsi"/>
                <w:b/>
              </w:rPr>
              <w:t>):</w:t>
            </w:r>
          </w:p>
        </w:tc>
      </w:tr>
      <w:tr w:rsidR="0096440F" w:rsidRPr="00CC3019" w:rsidTr="0096440F">
        <w:tc>
          <w:tcPr>
            <w:tcW w:w="9928" w:type="dxa"/>
            <w:gridSpan w:val="3"/>
            <w:shd w:val="clear" w:color="auto" w:fill="FFFFFF" w:themeFill="background1"/>
            <w:vAlign w:val="center"/>
          </w:tcPr>
          <w:p w:rsidR="0096440F" w:rsidRPr="00CC3019" w:rsidRDefault="0096440F" w:rsidP="000B5F67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6"/>
                <w:szCs w:val="6"/>
              </w:rPr>
            </w:pPr>
          </w:p>
        </w:tc>
      </w:tr>
    </w:tbl>
    <w:tbl>
      <w:tblPr>
        <w:tblStyle w:val="Tablaconcuadrcula"/>
        <w:tblW w:w="946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851"/>
      </w:tblGrid>
      <w:tr w:rsidR="002E6321" w:rsidRPr="00CC3019" w:rsidTr="000C30FA">
        <w:trPr>
          <w:trHeight w:val="741"/>
        </w:trPr>
        <w:sdt>
          <w:sdtPr>
            <w:rPr>
              <w:rFonts w:asciiTheme="minorHAnsi" w:hAnsiTheme="minorHAnsi" w:cstheme="minorHAnsi"/>
              <w:sz w:val="40"/>
              <w:szCs w:val="22"/>
            </w:rPr>
            <w:id w:val="-1344929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:rsidR="002E6321" w:rsidRPr="00CC3019" w:rsidRDefault="005309DC" w:rsidP="002E6321">
                <w:pPr>
                  <w:pStyle w:val="Sangra2detindependiente"/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22"/>
                  </w:rPr>
                  <w:t>☐</w:t>
                </w:r>
              </w:p>
            </w:tc>
          </w:sdtContent>
        </w:sdt>
        <w:tc>
          <w:tcPr>
            <w:tcW w:w="8851" w:type="dxa"/>
            <w:vAlign w:val="center"/>
          </w:tcPr>
          <w:p w:rsidR="001649DB" w:rsidRPr="00570950" w:rsidRDefault="00570950" w:rsidP="00F86BDE">
            <w:pPr>
              <w:jc w:val="both"/>
              <w:rPr>
                <w:sz w:val="20"/>
              </w:rPr>
            </w:pPr>
            <w:proofErr w:type="spellStart"/>
            <w:r w:rsidRPr="00570950">
              <w:rPr>
                <w:b/>
                <w:sz w:val="20"/>
              </w:rPr>
              <w:t>Bigarren</w:t>
            </w:r>
            <w:proofErr w:type="spellEnd"/>
            <w:r w:rsidRPr="00570950">
              <w:rPr>
                <w:b/>
                <w:sz w:val="20"/>
              </w:rPr>
              <w:t xml:space="preserve"> </w:t>
            </w:r>
            <w:proofErr w:type="spellStart"/>
            <w:r w:rsidRPr="00570950">
              <w:rPr>
                <w:b/>
                <w:sz w:val="20"/>
              </w:rPr>
              <w:t>atala</w:t>
            </w:r>
            <w:proofErr w:type="spellEnd"/>
            <w:r w:rsidRPr="00570950">
              <w:rPr>
                <w:b/>
                <w:sz w:val="20"/>
              </w:rPr>
              <w:t>:</w:t>
            </w:r>
            <w:r w:rsidRPr="00570950">
              <w:rPr>
                <w:sz w:val="20"/>
              </w:rPr>
              <w:t xml:space="preserve"> </w:t>
            </w:r>
            <w:proofErr w:type="spellStart"/>
            <w:r w:rsidRPr="00570950">
              <w:rPr>
                <w:sz w:val="20"/>
              </w:rPr>
              <w:t>Jarduera</w:t>
            </w:r>
            <w:proofErr w:type="spellEnd"/>
            <w:r w:rsidRPr="00570950">
              <w:rPr>
                <w:sz w:val="20"/>
              </w:rPr>
              <w:t xml:space="preserve"> </w:t>
            </w:r>
            <w:proofErr w:type="spellStart"/>
            <w:r w:rsidRPr="00570950">
              <w:rPr>
                <w:sz w:val="20"/>
              </w:rPr>
              <w:t>iraunkorrik</w:t>
            </w:r>
            <w:proofErr w:type="spellEnd"/>
            <w:r w:rsidRPr="00570950">
              <w:rPr>
                <w:sz w:val="20"/>
              </w:rPr>
              <w:t xml:space="preserve"> </w:t>
            </w:r>
            <w:proofErr w:type="spellStart"/>
            <w:r w:rsidRPr="00570950">
              <w:rPr>
                <w:sz w:val="20"/>
              </w:rPr>
              <w:t>ez</w:t>
            </w:r>
            <w:proofErr w:type="spellEnd"/>
            <w:r w:rsidRPr="00570950">
              <w:rPr>
                <w:sz w:val="20"/>
              </w:rPr>
              <w:t xml:space="preserve"> </w:t>
            </w:r>
            <w:proofErr w:type="spellStart"/>
            <w:r w:rsidRPr="00570950">
              <w:rPr>
                <w:sz w:val="20"/>
              </w:rPr>
              <w:t>duten</w:t>
            </w:r>
            <w:proofErr w:type="spellEnd"/>
            <w:r w:rsidRPr="00570950">
              <w:rPr>
                <w:sz w:val="20"/>
              </w:rPr>
              <w:t xml:space="preserve"> </w:t>
            </w:r>
            <w:proofErr w:type="spellStart"/>
            <w:r w:rsidRPr="00570950">
              <w:rPr>
                <w:sz w:val="20"/>
              </w:rPr>
              <w:t>profesionalen</w:t>
            </w:r>
            <w:proofErr w:type="spellEnd"/>
            <w:r w:rsidRPr="00570950">
              <w:rPr>
                <w:sz w:val="20"/>
              </w:rPr>
              <w:t xml:space="preserve"> </w:t>
            </w:r>
            <w:proofErr w:type="spellStart"/>
            <w:r w:rsidRPr="00570950">
              <w:rPr>
                <w:sz w:val="20"/>
              </w:rPr>
              <w:t>errolda</w:t>
            </w:r>
            <w:proofErr w:type="spellEnd"/>
            <w:r w:rsidRPr="00570950">
              <w:rPr>
                <w:sz w:val="20"/>
              </w:rPr>
              <w:t>.</w:t>
            </w:r>
          </w:p>
        </w:tc>
      </w:tr>
    </w:tbl>
    <w:tbl>
      <w:tblPr>
        <w:tblW w:w="9897" w:type="dxa"/>
        <w:tblInd w:w="-252" w:type="dxa"/>
        <w:tblLook w:val="00A0" w:firstRow="1" w:lastRow="0" w:firstColumn="1" w:lastColumn="0" w:noHBand="0" w:noVBand="0"/>
      </w:tblPr>
      <w:tblGrid>
        <w:gridCol w:w="638"/>
        <w:gridCol w:w="3577"/>
        <w:gridCol w:w="999"/>
        <w:gridCol w:w="4613"/>
        <w:gridCol w:w="70"/>
      </w:tblGrid>
      <w:tr w:rsidR="00D70855" w:rsidRPr="00CC3019" w:rsidTr="00F86BDE">
        <w:trPr>
          <w:trHeight w:val="445"/>
        </w:trPr>
        <w:tc>
          <w:tcPr>
            <w:tcW w:w="5214" w:type="dxa"/>
            <w:gridSpan w:val="3"/>
            <w:shd w:val="clear" w:color="auto" w:fill="DEEAF6" w:themeFill="accent1" w:themeFillTint="33"/>
            <w:vAlign w:val="center"/>
          </w:tcPr>
          <w:p w:rsidR="00D70855" w:rsidRPr="00CC3019" w:rsidRDefault="00A8450D" w:rsidP="00F86BD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FAMILIA /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JARDUERA</w:t>
            </w:r>
            <w:proofErr w:type="spellEnd"/>
            <w:r w:rsidR="005309DC">
              <w:rPr>
                <w:rFonts w:eastAsia="Times New Roman" w:cstheme="minorHAnsi"/>
                <w:b/>
                <w:color w:val="000000" w:themeColor="text1"/>
                <w:lang w:eastAsia="es-ES"/>
              </w:rPr>
              <w:t>:</w:t>
            </w:r>
          </w:p>
        </w:tc>
        <w:tc>
          <w:tcPr>
            <w:tcW w:w="4683" w:type="dxa"/>
            <w:gridSpan w:val="2"/>
            <w:shd w:val="clear" w:color="auto" w:fill="DEEAF6" w:themeFill="accent1" w:themeFillTint="33"/>
            <w:vAlign w:val="center"/>
          </w:tcPr>
          <w:p w:rsidR="00D70855" w:rsidRPr="00CC3019" w:rsidRDefault="00D70855" w:rsidP="00F86BDE">
            <w:pPr>
              <w:spacing w:after="0" w:line="240" w:lineRule="auto"/>
              <w:rPr>
                <w:rFonts w:eastAsia="Times New Roman" w:cstheme="minorHAnsi"/>
                <w:i/>
                <w:color w:val="808080"/>
                <w:lang w:eastAsia="es-ES"/>
              </w:rPr>
            </w:pP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Zehaztu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jarduera</w:t>
            </w:r>
            <w:proofErr w:type="spellEnd"/>
            <w:r w:rsidR="000C30FA"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 </w:t>
            </w:r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(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Erreferentzia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: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Eranskina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.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Errepertorioa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)</w:t>
            </w:r>
          </w:p>
        </w:tc>
      </w:tr>
      <w:tr w:rsidR="00D70855" w:rsidRPr="00CC3019" w:rsidTr="000C30FA">
        <w:trPr>
          <w:gridAfter w:val="1"/>
          <w:wAfter w:w="70" w:type="dxa"/>
          <w:trHeight w:val="246"/>
        </w:trPr>
        <w:tc>
          <w:tcPr>
            <w:tcW w:w="9827" w:type="dxa"/>
            <w:gridSpan w:val="4"/>
            <w:vAlign w:val="center"/>
          </w:tcPr>
          <w:p w:rsidR="00D70855" w:rsidRPr="00CC3019" w:rsidRDefault="00D70855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5309DC">
        <w:trPr>
          <w:trHeight w:val="329"/>
        </w:trPr>
        <w:sdt>
          <w:sdtPr>
            <w:rPr>
              <w:rFonts w:cstheme="minorHAnsi"/>
              <w:sz w:val="40"/>
            </w:rPr>
            <w:id w:val="84952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5309D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>01.- Arte Grafikoak eta Papera.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4273F5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szCs w:val="20"/>
              </w:rPr>
            </w:pPr>
          </w:p>
        </w:tc>
      </w:tr>
      <w:tr w:rsidR="004C5593" w:rsidRPr="00CC3019" w:rsidTr="005309DC">
        <w:tc>
          <w:tcPr>
            <w:tcW w:w="9897" w:type="dxa"/>
            <w:gridSpan w:val="5"/>
            <w:vAlign w:val="center"/>
          </w:tcPr>
          <w:p w:rsidR="004C5593" w:rsidRPr="00CC3019" w:rsidRDefault="004C5593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5309DC">
        <w:sdt>
          <w:sdtPr>
            <w:rPr>
              <w:rFonts w:cstheme="minorHAnsi"/>
              <w:sz w:val="40"/>
            </w:rPr>
            <w:id w:val="-17761733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5309D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color w:val="808080"/>
                <w:sz w:val="22"/>
                <w:szCs w:val="22"/>
              </w:rPr>
            </w:pPr>
            <w:r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>02.- Beira.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5309D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5309DC">
        <w:sdt>
          <w:sdtPr>
            <w:rPr>
              <w:rFonts w:cstheme="minorHAnsi"/>
              <w:sz w:val="40"/>
            </w:rPr>
            <w:id w:val="-18816203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5309D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>03.- Bitxigintza.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5309D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5309DC">
        <w:sdt>
          <w:sdtPr>
            <w:rPr>
              <w:rFonts w:cstheme="minorHAnsi"/>
              <w:sz w:val="40"/>
            </w:rPr>
            <w:id w:val="18890644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5309D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>04.- Egurgintza</w:t>
            </w:r>
            <w:r w:rsidR="00441F4B"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>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5309D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5309DC">
        <w:sdt>
          <w:sdtPr>
            <w:rPr>
              <w:rFonts w:cstheme="minorHAnsi"/>
              <w:sz w:val="40"/>
            </w:rPr>
            <w:id w:val="13865263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5309D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>05.- Ehungintza.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5309D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5309DC">
        <w:sdt>
          <w:sdtPr>
            <w:rPr>
              <w:rFonts w:cstheme="minorHAnsi"/>
              <w:sz w:val="40"/>
            </w:rPr>
            <w:id w:val="10686836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5309D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>06.- Hargintza.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5309D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5309DC">
        <w:sdt>
          <w:sdtPr>
            <w:rPr>
              <w:rFonts w:cstheme="minorHAnsi"/>
              <w:sz w:val="40"/>
            </w:rPr>
            <w:id w:val="20036198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5309D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>07.-</w:t>
            </w:r>
            <w:r w:rsidR="000600D1"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 xml:space="preserve"> </w:t>
            </w:r>
            <w:r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>Landare Zuntzak.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5309D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5309DC">
        <w:sdt>
          <w:sdtPr>
            <w:rPr>
              <w:rFonts w:cstheme="minorHAnsi"/>
              <w:sz w:val="40"/>
            </w:rPr>
            <w:id w:val="5832615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5309D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08.- Larrugintza.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5309D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5309DC">
        <w:sdt>
          <w:sdtPr>
            <w:rPr>
              <w:rFonts w:cstheme="minorHAnsi"/>
              <w:sz w:val="40"/>
            </w:rPr>
            <w:id w:val="-801230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5309D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>09.- Metalgintza.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5309D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5309DC">
        <w:sdt>
          <w:sdtPr>
            <w:rPr>
              <w:rFonts w:cstheme="minorHAnsi"/>
              <w:sz w:val="40"/>
            </w:rPr>
            <w:id w:val="10562833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5309D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>10.- Musika tresnak.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5309DC">
        <w:trPr>
          <w:trHeight w:val="55"/>
        </w:trPr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5309DC">
        <w:sdt>
          <w:sdtPr>
            <w:rPr>
              <w:rFonts w:cstheme="minorHAnsi"/>
              <w:sz w:val="40"/>
            </w:rPr>
            <w:id w:val="16621280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5309D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>11.- Zeramika.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5309D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5309DC">
        <w:sdt>
          <w:sdtPr>
            <w:rPr>
              <w:rFonts w:cstheme="minorHAnsi"/>
              <w:sz w:val="40"/>
            </w:rPr>
            <w:id w:val="19585228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5309D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>12.-</w:t>
            </w:r>
            <w:r w:rsidR="00441F4B"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 xml:space="preserve"> </w:t>
            </w:r>
            <w:r w:rsidRPr="005309DC">
              <w:rPr>
                <w:rFonts w:asciiTheme="minorHAnsi" w:hAnsiTheme="minorHAnsi" w:cstheme="minorHAnsi"/>
                <w:b/>
                <w:snapToGrid/>
                <w:color w:val="000000" w:themeColor="text1"/>
                <w:szCs w:val="22"/>
              </w:rPr>
              <w:t>Hainbat.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:rsidR="00F86BDE" w:rsidRDefault="00F86BDE">
      <w:r>
        <w:br w:type="page"/>
      </w:r>
    </w:p>
    <w:tbl>
      <w:tblPr>
        <w:tblStyle w:val="Tablaconcuadrcula"/>
        <w:tblW w:w="10242" w:type="dxa"/>
        <w:tblInd w:w="-252" w:type="dxa"/>
        <w:tblLook w:val="04A0" w:firstRow="1" w:lastRow="0" w:firstColumn="1" w:lastColumn="0" w:noHBand="0" w:noVBand="1"/>
      </w:tblPr>
      <w:tblGrid>
        <w:gridCol w:w="4817"/>
        <w:gridCol w:w="5016"/>
        <w:gridCol w:w="409"/>
      </w:tblGrid>
      <w:tr w:rsidR="00517297" w:rsidRPr="00CC3019" w:rsidTr="00F86BDE">
        <w:trPr>
          <w:gridAfter w:val="1"/>
          <w:wAfter w:w="409" w:type="dxa"/>
          <w:trHeight w:val="422"/>
        </w:trPr>
        <w:tc>
          <w:tcPr>
            <w:tcW w:w="9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517297" w:rsidRPr="00CC3019" w:rsidRDefault="00517297" w:rsidP="00F86BDE">
            <w:pPr>
              <w:rPr>
                <w:rFonts w:eastAsia="Times New Roman" w:cstheme="minorHAnsi"/>
                <w:i/>
                <w:color w:val="808080"/>
                <w:sz w:val="24"/>
                <w:lang w:eastAsia="es-ES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lastRenderedPageBreak/>
              <w:t>AITORTZEN DU:</w:t>
            </w:r>
          </w:p>
        </w:tc>
      </w:tr>
      <w:tr w:rsidR="005D1E68" w:rsidRPr="00CC3019" w:rsidTr="00F86BDE">
        <w:trPr>
          <w:gridAfter w:val="1"/>
          <w:wAfter w:w="409" w:type="dxa"/>
          <w:trHeight w:val="69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Sangra2detindependiente"/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ind w:left="394"/>
              <w:jc w:val="both"/>
              <w:rPr>
                <w:rFonts w:eastAsia="Arial" w:cstheme="minorHAnsi"/>
                <w:i/>
                <w:snapToGrid w:val="0"/>
                <w:szCs w:val="20"/>
                <w:lang w:val="eu-ES" w:eastAsia="es-ES"/>
              </w:rPr>
            </w:pPr>
          </w:p>
        </w:tc>
      </w:tr>
      <w:tr w:rsidR="00F86BDE" w:rsidRPr="00CC3019" w:rsidTr="00F86BDE">
        <w:trPr>
          <w:gridAfter w:val="1"/>
          <w:wAfter w:w="409" w:type="dxa"/>
          <w:trHeight w:val="871"/>
        </w:trPr>
        <w:tc>
          <w:tcPr>
            <w:tcW w:w="9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BDE" w:rsidRPr="00CC3019" w:rsidRDefault="00F86BDE" w:rsidP="00F86BDE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Aitorpen honetan nahiz eskaeran eta eskaerari erantsita dauden dokumentuetan azaltzen diren datuak egiazkoak dira, eta ezagutzen eta onartzen ditu Gipuzkoako Eskulangintza Tradizional eta Herrikoiaren Erregistro Orokorreko araudian ezarritako baldintzak.</w:t>
            </w:r>
          </w:p>
        </w:tc>
      </w:tr>
      <w:tr w:rsidR="00F86BDE" w:rsidRPr="00CC3019" w:rsidTr="00F86BDE">
        <w:trPr>
          <w:gridAfter w:val="1"/>
          <w:wAfter w:w="409" w:type="dxa"/>
          <w:trHeight w:val="572"/>
        </w:trPr>
        <w:tc>
          <w:tcPr>
            <w:tcW w:w="9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BDE" w:rsidRPr="00CC3019" w:rsidRDefault="00F86BDE" w:rsidP="00F86BDE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Badaki, ez–betetzeek edo emandako informazioaren eta dokumentazioaren zuzentasun ezak erantzukizun penal, administratibo edo zibilak ekar ditzaketela.</w:t>
            </w:r>
          </w:p>
        </w:tc>
      </w:tr>
      <w:tr w:rsidR="00F86BDE" w:rsidRPr="00CC3019" w:rsidTr="00975973">
        <w:trPr>
          <w:gridAfter w:val="1"/>
          <w:wAfter w:w="409" w:type="dxa"/>
        </w:trPr>
        <w:tc>
          <w:tcPr>
            <w:tcW w:w="9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BDE" w:rsidRPr="00CC3019" w:rsidRDefault="00F86BDE" w:rsidP="00F86BDE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Ezagutzen eta onartzen ditu 2018ko abenduaren 5eko 3/2018 Lege Organikoak, datu pertsonalak babesteko eta eskubide digitalak bermatzekoak, ezartzen dituen baldintzak.</w:t>
            </w:r>
          </w:p>
        </w:tc>
      </w:tr>
      <w:tr w:rsidR="0077656A" w:rsidRPr="00CC3019" w:rsidTr="00F8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4817" w:type="dxa"/>
          </w:tcPr>
          <w:p w:rsidR="0077656A" w:rsidRPr="00CC3019" w:rsidRDefault="0077656A" w:rsidP="0040089F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425" w:type="dxa"/>
            <w:gridSpan w:val="2"/>
          </w:tcPr>
          <w:p w:rsidR="0077656A" w:rsidRPr="00CC3019" w:rsidRDefault="0077656A" w:rsidP="000B5F67">
            <w:pPr>
              <w:ind w:left="-10" w:right="32" w:firstLine="10"/>
              <w:jc w:val="both"/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F86BDE" w:rsidRPr="00CC3019" w:rsidTr="00F8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834"/>
        </w:trPr>
        <w:tc>
          <w:tcPr>
            <w:tcW w:w="9833" w:type="dxa"/>
            <w:gridSpan w:val="2"/>
          </w:tcPr>
          <w:p w:rsidR="00F86BDE" w:rsidRPr="00CC3019" w:rsidRDefault="00F86BDE" w:rsidP="00F86BDE">
            <w:pPr>
              <w:jc w:val="both"/>
              <w:rPr>
                <w:rFonts w:cstheme="minorHAnsi"/>
                <w:b/>
                <w:i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Jakinarazten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dizugu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Ekonomia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Sustapeneko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Zuzendaritza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Nagusiaren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(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plaza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z.g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., 20004 Donostia)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ardurapeko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batean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sartuko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direla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zuzentzeko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aurkaratzeko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mugatzeko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gauzatu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ahal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izango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dituzu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horretara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idatzi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bat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bidaliz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</w:tr>
      <w:tr w:rsidR="00F86BDE" w:rsidRPr="00CC3019" w:rsidTr="00F8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563"/>
        </w:trPr>
        <w:tc>
          <w:tcPr>
            <w:tcW w:w="9833" w:type="dxa"/>
            <w:gridSpan w:val="2"/>
          </w:tcPr>
          <w:p w:rsidR="00F86BDE" w:rsidRPr="00CC3019" w:rsidRDefault="00F86BDE" w:rsidP="00F86BDE">
            <w:pPr>
              <w:jc w:val="both"/>
              <w:rPr>
                <w:rFonts w:cstheme="minorHAnsi"/>
                <w:b/>
                <w:i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Tradizional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Herrikoiaren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Erregistro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Orokorra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kudeatzeko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erabiliko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</w:tr>
      <w:tr w:rsidR="00F86BDE" w:rsidRPr="00CC3019" w:rsidTr="00692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65"/>
        </w:trPr>
        <w:tc>
          <w:tcPr>
            <w:tcW w:w="9833" w:type="dxa"/>
            <w:gridSpan w:val="2"/>
          </w:tcPr>
          <w:p w:rsidR="005309DC" w:rsidRDefault="00F86BDE" w:rsidP="00F86BDE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erabilerari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dagokienez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harremaneta</w:t>
            </w:r>
            <w:r w:rsidR="005309DC">
              <w:rPr>
                <w:rFonts w:cstheme="minorHAnsi"/>
                <w:b/>
                <w:sz w:val="18"/>
              </w:rPr>
              <w:t>n</w:t>
            </w:r>
            <w:proofErr w:type="spellEnd"/>
            <w:r w:rsidR="005309DC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="005309DC">
              <w:rPr>
                <w:rFonts w:cstheme="minorHAnsi"/>
                <w:b/>
                <w:sz w:val="18"/>
              </w:rPr>
              <w:t>jar</w:t>
            </w:r>
            <w:proofErr w:type="spellEnd"/>
            <w:r w:rsidR="005309DC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="005309DC">
              <w:rPr>
                <w:rFonts w:cstheme="minorHAnsi"/>
                <w:b/>
                <w:sz w:val="18"/>
              </w:rPr>
              <w:t>zaitezke</w:t>
            </w:r>
            <w:proofErr w:type="spellEnd"/>
            <w:r w:rsidR="005309DC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="005309DC">
              <w:rPr>
                <w:rFonts w:cstheme="minorHAnsi"/>
                <w:b/>
                <w:sz w:val="18"/>
              </w:rPr>
              <w:t>helbide</w:t>
            </w:r>
            <w:proofErr w:type="spellEnd"/>
            <w:r w:rsidR="005309DC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="005309DC">
              <w:rPr>
                <w:rFonts w:cstheme="minorHAnsi"/>
                <w:b/>
                <w:sz w:val="18"/>
              </w:rPr>
              <w:t>honetan</w:t>
            </w:r>
            <w:proofErr w:type="spellEnd"/>
            <w:r w:rsidR="005309DC">
              <w:rPr>
                <w:rFonts w:cstheme="minorHAnsi"/>
                <w:b/>
                <w:sz w:val="18"/>
              </w:rPr>
              <w:t>:</w:t>
            </w:r>
          </w:p>
          <w:p w:rsidR="00F86BDE" w:rsidRPr="00CC3019" w:rsidRDefault="004273F5" w:rsidP="00F86BDE">
            <w:pPr>
              <w:jc w:val="both"/>
              <w:rPr>
                <w:rFonts w:cstheme="minorHAnsi"/>
                <w:b/>
                <w:i/>
                <w:sz w:val="18"/>
              </w:rPr>
            </w:pPr>
            <w:hyperlink r:id="rId7" w:history="1">
              <w:r w:rsidR="00F86BDE" w:rsidRPr="00CC3019">
                <w:rPr>
                  <w:rStyle w:val="Hipervnculo"/>
                  <w:rFonts w:cstheme="minorHAnsi"/>
                  <w:b/>
                  <w:sz w:val="18"/>
                </w:rPr>
                <w:t>dbo@gipuzkoa.eus</w:t>
              </w:r>
            </w:hyperlink>
            <w:r w:rsidR="00F86BDE" w:rsidRPr="00CC3019">
              <w:rPr>
                <w:rFonts w:cstheme="minorHAnsi"/>
                <w:b/>
                <w:sz w:val="18"/>
              </w:rPr>
              <w:t>.</w:t>
            </w:r>
          </w:p>
        </w:tc>
      </w:tr>
    </w:tbl>
    <w:p w:rsidR="00531BF7" w:rsidRPr="00CC3019" w:rsidRDefault="00531BF7" w:rsidP="00531BF7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9841" w:type="dxa"/>
        <w:tblInd w:w="-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8299"/>
      </w:tblGrid>
      <w:tr w:rsidR="00531BF7" w:rsidRPr="00CC3019" w:rsidTr="00F86BDE">
        <w:trPr>
          <w:trHeight w:val="54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CC3019" w:rsidRDefault="00531BF7" w:rsidP="00F86BDE">
            <w:pPr>
              <w:pStyle w:val="Textbody"/>
              <w:ind w:left="29" w:hanging="6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C3019">
              <w:rPr>
                <w:rFonts w:asciiTheme="minorHAnsi" w:hAnsiTheme="minorHAnsi" w:cstheme="minorHAnsi"/>
                <w:szCs w:val="22"/>
              </w:rPr>
              <w:t>Lekua</w:t>
            </w:r>
            <w:proofErr w:type="spellEnd"/>
            <w:r w:rsidRPr="00CC3019">
              <w:rPr>
                <w:rFonts w:asciiTheme="minorHAnsi" w:hAnsiTheme="minorHAnsi" w:cstheme="minorHAnsi"/>
                <w:szCs w:val="22"/>
              </w:rPr>
              <w:t xml:space="preserve"> eta data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CC3019" w:rsidRDefault="00531BF7" w:rsidP="000B7731">
            <w:pPr>
              <w:pStyle w:val="Textbody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31BF7" w:rsidRPr="00CC3019" w:rsidRDefault="00531BF7" w:rsidP="00531BF7">
      <w:pPr>
        <w:spacing w:after="0" w:line="240" w:lineRule="auto"/>
        <w:jc w:val="center"/>
        <w:rPr>
          <w:rFonts w:cstheme="minorHAnsi"/>
          <w:b/>
          <w:bCs/>
          <w:sz w:val="20"/>
        </w:rPr>
      </w:pPr>
    </w:p>
    <w:p w:rsidR="003C0E81" w:rsidRPr="005309DC" w:rsidRDefault="005309DC" w:rsidP="005309DC">
      <w:pPr>
        <w:pStyle w:val="Textbody"/>
        <w:ind w:right="24"/>
        <w:jc w:val="center"/>
        <w:rPr>
          <w:rFonts w:asciiTheme="minorHAnsi" w:hAnsiTheme="minorHAnsi" w:cstheme="minorHAnsi"/>
          <w:szCs w:val="22"/>
        </w:rPr>
      </w:pPr>
      <w:r w:rsidRPr="00CC30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A9FAC" wp14:editId="5C6C3697">
                <wp:simplePos x="0" y="0"/>
                <wp:positionH relativeFrom="column">
                  <wp:posOffset>1874125</wp:posOffset>
                </wp:positionH>
                <wp:positionV relativeFrom="paragraph">
                  <wp:posOffset>337904</wp:posOffset>
                </wp:positionV>
                <wp:extent cx="2461846" cy="914400"/>
                <wp:effectExtent l="0" t="0" r="15240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1846" cy="9144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1BF7" w:rsidRDefault="00531BF7" w:rsidP="00531BF7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9FAC" id="Forma2" o:spid="_x0000_s1026" style="position:absolute;left:0;text-align:left;margin-left:147.55pt;margin-top:26.6pt;width:193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QqSAMAAFMIAAAOAAAAZHJzL2Uyb0RvYy54bWysVm1vmzAQ/j5p/8Hyx00tOKGkjUqqqlWn&#10;SdVWqd0PcIwd0IzNbCek+/U7m5dCmkjTtHwAH/fw+O6545zrm30l0Y4bW2qVYXIeY8QV03mpNhn+&#10;8fJwdomRdVTlVGrFM/zKLb5Zffxw3dRLPtOFljk3CEiUXTZ1hgvn6mUUWVbwitpzXXMFTqFNRR2Y&#10;ZhPlhjbAXsloFsdp1GiT10Yzbi08vW+deBX4heDMfRfCcodkhiE2F64mXNf+Gq2u6XJjaF2UrAuD&#10;/kMUFS0VbDpQ3VNH0daU76iqkhlttXDnTFeRFqJkPOQA2ZD4IJvngtY85ALi2HqQyf4/WvZt92RQ&#10;mWc4wUjRCkr04MWeeWWa2i4B8Fw/GZ+brR81+2nBEU083rAdZi9M5bGQGdoHmV8HmfneIQYPZ0lK&#10;LpMUIwa+K5IkcahDRJf922xr3ReuAxPdPVrXlimHVRA570IVUFJRSajYjkrUdNUcvGTsLQ69s7G3&#10;74Th3fnYOyNpGyMUeECAYO3enyIkYkTQUdTFGEVOoUCMtzxEEH+81WLinh9mAt9Y+/bnMyQWKEYi&#10;PYRc9RAf7OWpMMigp4elABNXh0xkUNVjFscxg7YeQyCgBJF3RIPEAQR7HQNNVCYAujjCNBUZtutA&#10;0FKbvmlo0fcR26uukWCFqJ9Uc5Yn4futtfV9WzCMoDmdjxlIAOf7boDHY6wJ0B07gT3OvD6Jno25&#10;5RHuNp4uAwMTzs82QUBymG6CgBYw3wQBdWHCCZK0utfUeQF8Gn6JGvgOQ1ejol95X6V3/EUHlPNC&#10;QC96IdqWhJ3f/FJNcLDdGNd7+3vdsnWo0MHA1nv7e4fq9vw7VPhYRlxMasvbsvlEQ/2G5L12o9li&#10;tSzzh1JKn7A1m/WdNAhGCQzB8OuKNIFJ5bWbkwUIzSgcWUJSF2o2gU3Y5kl6cRsKAQFMYLWx7p7a&#10;ot01uNp6VaXjpk1DQvOFidsOWT9u3X69B6dfrnX+CiMczmAof6HNb4waOM8ybH9tqeEYya8KDgyy&#10;SOcwJ9zYMGNjPTaoYkCVYeagu1vjzoEN8wHOLZDzUT3XzNteOaVvt06L0o/pEGgbU2fAyRWK0J2y&#10;/mgc2wH19l9g9QcAAP//AwBQSwMEFAAGAAgAAAAhAH9iByXgAAAACgEAAA8AAABkcnMvZG93bnJl&#10;di54bWxMj8FOwzAQRO9I/IO1SNyoU6OWNsSpAKlwQD1QKhVubrwkAXsdxW4a/p7lBMfVPs28KVaj&#10;d2LAPraBNEwnGQikKtiWag271/XVAkRMhqxxgVDDN0ZYlednhcltONELDttUCw6hmBsNTUpdLmWs&#10;GvQmTkKHxL+P0HuT+OxraXtz4nDvpMqyufSmJW5oTIcPDVZf26PXsP7cPD++D2q379LbmKm4R3f/&#10;pPXlxXh3CyLhmP5g+NVndSjZ6RCOZKNwGtRyNmVUw+xagWBgvlC85cDk8kaBLAv5f0L5AwAA//8D&#10;AFBLAQItABQABgAIAAAAIQC2gziS/gAAAOEBAAATAAAAAAAAAAAAAAAAAAAAAABbQ29udGVudF9U&#10;eXBlc10ueG1sUEsBAi0AFAAGAAgAAAAhADj9If/WAAAAlAEAAAsAAAAAAAAAAAAAAAAALwEAAF9y&#10;ZWxzLy5yZWxzUEsBAi0AFAAGAAgAAAAhAL69NCpIAwAAUwgAAA4AAAAAAAAAAAAAAAAALgIAAGRy&#10;cy9lMm9Eb2MueG1sUEsBAi0AFAAGAAgAAAAhAH9iByXgAAAACg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30923,0;2461846,457200;1230923,914400;0,457200" o:connectangles="270,0,90,180" textboxrect="0,0,21600,21600"/>
                <v:textbox inset=".48994mm,.48994mm,.48994mm,.48994mm">
                  <w:txbxContent>
                    <w:p w:rsidR="00531BF7" w:rsidRDefault="00531BF7" w:rsidP="00531BF7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200C71">
        <w:rPr>
          <w:rFonts w:asciiTheme="minorHAnsi" w:hAnsiTheme="minorHAnsi" w:cstheme="minorHAnsi"/>
          <w:szCs w:val="22"/>
        </w:rPr>
        <w:t>Eskatzailearen</w:t>
      </w:r>
      <w:proofErr w:type="spellEnd"/>
      <w:r w:rsidR="00200C7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200C71">
        <w:rPr>
          <w:rFonts w:asciiTheme="minorHAnsi" w:hAnsiTheme="minorHAnsi" w:cstheme="minorHAnsi"/>
          <w:szCs w:val="22"/>
        </w:rPr>
        <w:t>sinadura</w:t>
      </w:r>
      <w:proofErr w:type="spellEnd"/>
    </w:p>
    <w:sectPr w:rsidR="003C0E81" w:rsidRPr="005309DC" w:rsidSect="00A059FD">
      <w:headerReference w:type="default" r:id="rId8"/>
      <w:pgSz w:w="11906" w:h="16838"/>
      <w:pgMar w:top="1843" w:right="991" w:bottom="567" w:left="133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F7" w:rsidRDefault="00531BF7" w:rsidP="00531BF7">
      <w:pPr>
        <w:spacing w:after="0" w:line="240" w:lineRule="auto"/>
      </w:pPr>
      <w:r>
        <w:separator/>
      </w:r>
    </w:p>
  </w:endnote>
  <w:end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F7" w:rsidRDefault="00531BF7" w:rsidP="00531BF7">
      <w:pPr>
        <w:spacing w:after="0" w:line="240" w:lineRule="auto"/>
      </w:pPr>
      <w:r>
        <w:separator/>
      </w:r>
    </w:p>
  </w:footnote>
  <w:foot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FB" w:rsidRDefault="00A059FD" w:rsidP="00A059FD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2206487" cy="966158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a-2-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55" cy="97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5AD"/>
    <w:multiLevelType w:val="multilevel"/>
    <w:tmpl w:val="0BC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2605564C"/>
    <w:multiLevelType w:val="hybridMultilevel"/>
    <w:tmpl w:val="85A69574"/>
    <w:lvl w:ilvl="0" w:tplc="1C487E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5B10"/>
    <w:multiLevelType w:val="hybridMultilevel"/>
    <w:tmpl w:val="95A20F6E"/>
    <w:lvl w:ilvl="0" w:tplc="2E6EB03C">
      <w:start w:val="1"/>
      <w:numFmt w:val="decimal"/>
      <w:lvlText w:val="%1"/>
      <w:lvlJc w:val="center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2A0A"/>
    <w:multiLevelType w:val="hybridMultilevel"/>
    <w:tmpl w:val="0292E3A0"/>
    <w:lvl w:ilvl="0" w:tplc="2D0C9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5CEF"/>
    <w:multiLevelType w:val="hybridMultilevel"/>
    <w:tmpl w:val="0286401C"/>
    <w:lvl w:ilvl="0" w:tplc="B7B2AB60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59C8"/>
    <w:multiLevelType w:val="hybridMultilevel"/>
    <w:tmpl w:val="23B67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4399"/>
    <w:multiLevelType w:val="hybridMultilevel"/>
    <w:tmpl w:val="F3580A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96"/>
    <w:rsid w:val="0002261C"/>
    <w:rsid w:val="00037C55"/>
    <w:rsid w:val="000600D1"/>
    <w:rsid w:val="00062CCC"/>
    <w:rsid w:val="000B5F67"/>
    <w:rsid w:val="000C30FA"/>
    <w:rsid w:val="000E1E79"/>
    <w:rsid w:val="001444F2"/>
    <w:rsid w:val="001649DB"/>
    <w:rsid w:val="00194B7D"/>
    <w:rsid w:val="001E5FAA"/>
    <w:rsid w:val="00200C71"/>
    <w:rsid w:val="0020316E"/>
    <w:rsid w:val="00267BFB"/>
    <w:rsid w:val="002B6CB4"/>
    <w:rsid w:val="002E6321"/>
    <w:rsid w:val="00302657"/>
    <w:rsid w:val="00312DF8"/>
    <w:rsid w:val="003329D2"/>
    <w:rsid w:val="003C0E81"/>
    <w:rsid w:val="0040089F"/>
    <w:rsid w:val="004029EF"/>
    <w:rsid w:val="0041615D"/>
    <w:rsid w:val="00425F07"/>
    <w:rsid w:val="004273F5"/>
    <w:rsid w:val="00441F4B"/>
    <w:rsid w:val="004C5593"/>
    <w:rsid w:val="004D567B"/>
    <w:rsid w:val="00515B3C"/>
    <w:rsid w:val="00517297"/>
    <w:rsid w:val="005309DC"/>
    <w:rsid w:val="00531BF7"/>
    <w:rsid w:val="00570950"/>
    <w:rsid w:val="005B046D"/>
    <w:rsid w:val="005D1E68"/>
    <w:rsid w:val="00623996"/>
    <w:rsid w:val="00636155"/>
    <w:rsid w:val="006D3AEF"/>
    <w:rsid w:val="007433FC"/>
    <w:rsid w:val="0077656A"/>
    <w:rsid w:val="0079772C"/>
    <w:rsid w:val="007C2EBA"/>
    <w:rsid w:val="00883E98"/>
    <w:rsid w:val="0088699E"/>
    <w:rsid w:val="008F5243"/>
    <w:rsid w:val="008F5A43"/>
    <w:rsid w:val="0096440F"/>
    <w:rsid w:val="00A059FD"/>
    <w:rsid w:val="00A8450D"/>
    <w:rsid w:val="00BF71E0"/>
    <w:rsid w:val="00C4097C"/>
    <w:rsid w:val="00CC3019"/>
    <w:rsid w:val="00D16937"/>
    <w:rsid w:val="00D70855"/>
    <w:rsid w:val="00DA0BE3"/>
    <w:rsid w:val="00E251B4"/>
    <w:rsid w:val="00E92E9E"/>
    <w:rsid w:val="00E94490"/>
    <w:rsid w:val="00F07AAE"/>
    <w:rsid w:val="00F308B9"/>
    <w:rsid w:val="00F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6D7EA9"/>
  <w15:chartTrackingRefBased/>
  <w15:docId w15:val="{807AEE36-B734-4D76-9FB7-363839FB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23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2399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623996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23996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62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2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23996"/>
  </w:style>
  <w:style w:type="paragraph" w:customStyle="1" w:styleId="Standard">
    <w:name w:val="Standard"/>
    <w:rsid w:val="006239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C0E81"/>
    <w:rPr>
      <w:color w:val="0563C1"/>
      <w:u w:val="single"/>
    </w:rPr>
  </w:style>
  <w:style w:type="paragraph" w:customStyle="1" w:styleId="Textbody">
    <w:name w:val="Text body"/>
    <w:basedOn w:val="Normal"/>
    <w:rsid w:val="003C0E81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24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31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BF7"/>
  </w:style>
  <w:style w:type="paragraph" w:styleId="Prrafodelista">
    <w:name w:val="List Paragraph"/>
    <w:basedOn w:val="Normal"/>
    <w:uiPriority w:val="34"/>
    <w:qFormat/>
    <w:rsid w:val="005D1E68"/>
    <w:pPr>
      <w:ind w:left="720"/>
      <w:contextualSpacing/>
    </w:pPr>
  </w:style>
  <w:style w:type="paragraph" w:customStyle="1" w:styleId="Default">
    <w:name w:val="Default"/>
    <w:rsid w:val="005D1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o@gipuzkoa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GABILONDO IMAZ, Maria Isabel</dc:creator>
  <cp:keywords/>
  <dc:description/>
  <cp:lastModifiedBy>MANTEROLA LOIGORRI, Juan Manuel</cp:lastModifiedBy>
  <cp:revision>6</cp:revision>
  <cp:lastPrinted>2023-05-10T08:04:00Z</cp:lastPrinted>
  <dcterms:created xsi:type="dcterms:W3CDTF">2024-02-06T10:38:00Z</dcterms:created>
  <dcterms:modified xsi:type="dcterms:W3CDTF">2024-02-07T08:50:00Z</dcterms:modified>
</cp:coreProperties>
</file>