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>INSERTAR MEMBRETE DE LA ENTIDAD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16AD9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XI</w:t>
      </w:r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. ERANSKINA  -  ANEXO </w:t>
      </w:r>
      <w:r>
        <w:rPr>
          <w:rFonts w:ascii="Franklin Gothic Book" w:hAnsi="Franklin Gothic Book" w:cs="Arial"/>
          <w:b/>
          <w:color w:val="365F91"/>
          <w:sz w:val="24"/>
        </w:rPr>
        <w:t>XI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F026C0" w:rsidRDefault="00CB1062" w:rsidP="00B75661">
      <w:pPr>
        <w:pStyle w:val="Ttulo6"/>
        <w:jc w:val="center"/>
        <w:rPr>
          <w:rFonts w:ascii="Franklin Gothic Book" w:hAnsi="Franklin Gothic Book" w:cs="Arial"/>
          <w:color w:val="365F91"/>
        </w:rPr>
      </w:pPr>
      <w:r>
        <w:rPr>
          <w:rFonts w:ascii="Franklin Gothic Book" w:hAnsi="Franklin Gothic Book" w:cs="Arial"/>
          <w:color w:val="365F91"/>
        </w:rPr>
        <w:t>PROIEKTUAREN ALDERDI TEKNIKO ESPEZIFIKOAK</w:t>
      </w:r>
    </w:p>
    <w:p w:rsidR="00B75661" w:rsidRPr="00F026C0" w:rsidRDefault="00CB1062" w:rsidP="00B75661">
      <w:pPr>
        <w:jc w:val="center"/>
        <w:rPr>
          <w:rFonts w:ascii="Franklin Gothic Book" w:hAnsi="Franklin Gothic Book"/>
          <w:color w:val="365F91"/>
        </w:rPr>
      </w:pPr>
      <w:r>
        <w:rPr>
          <w:rFonts w:ascii="Franklin Gothic Book" w:hAnsi="Franklin Gothic Book"/>
          <w:color w:val="365F91"/>
        </w:rPr>
        <w:t>ASPECTOS TÉCNICOS ESPECÍFICOS DEL PROYECTO</w:t>
      </w:r>
    </w:p>
    <w:p w:rsidR="00C21C14" w:rsidRDefault="00C21C14">
      <w:pPr>
        <w:suppressAutoHyphens w:val="0"/>
        <w:rPr>
          <w:b/>
          <w:i/>
        </w:rPr>
      </w:pPr>
    </w:p>
    <w:p w:rsidR="000A5208" w:rsidRPr="000A5208" w:rsidRDefault="000A5208" w:rsidP="000A5208">
      <w:pPr>
        <w:suppressAutoHyphens w:val="0"/>
        <w:jc w:val="center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8497"/>
      </w:tblGrid>
      <w:tr w:rsidR="00917AFB" w:rsidRPr="00EC26B5" w:rsidTr="00362160">
        <w:trPr>
          <w:tblCellSpacing w:w="0" w:type="dxa"/>
        </w:trPr>
        <w:tc>
          <w:tcPr>
            <w:tcW w:w="0" w:type="auto"/>
            <w:vAlign w:val="center"/>
          </w:tcPr>
          <w:p w:rsidR="00917AFB" w:rsidRPr="00162D5C" w:rsidRDefault="00917AFB" w:rsidP="00362160">
            <w:pPr>
              <w:rPr>
                <w:rFonts w:ascii="Verdana" w:hAnsi="Verdana"/>
                <w:b/>
                <w:sz w:val="16"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917AFB" w:rsidRPr="00162D5C" w:rsidRDefault="00917AFB" w:rsidP="00362160">
            <w:pPr>
              <w:jc w:val="center"/>
              <w:rPr>
                <w:rFonts w:ascii="Verdana" w:hAnsi="Verdana"/>
                <w:b/>
                <w:sz w:val="16"/>
                <w:szCs w:val="18"/>
                <w:lang w:val="de-DE"/>
              </w:rPr>
            </w:pPr>
            <w:r w:rsidRPr="00917AFB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“Gipuzkoaren sustapen ekonomikoa bultzatzea eskualde ikuspuntuaren ekarpenaren bidez</w:t>
            </w:r>
            <w:r w:rsidR="00EC26B5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“ programa“ren</w:t>
            </w:r>
            <w:r w:rsidRPr="00917AFB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 xml:space="preserve"> 2018ko deialdia</w:t>
            </w:r>
          </w:p>
        </w:tc>
      </w:tr>
    </w:tbl>
    <w:p w:rsidR="00917AFB" w:rsidRPr="00162D5C" w:rsidRDefault="00917AFB" w:rsidP="00917AFB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365F91"/>
          <w:sz w:val="16"/>
          <w:szCs w:val="18"/>
        </w:rPr>
      </w:pPr>
      <w:r w:rsidRPr="00162D5C">
        <w:rPr>
          <w:rFonts w:ascii="Franklin Gothic Book" w:hAnsi="Franklin Gothic Book"/>
          <w:color w:val="365F91"/>
          <w:sz w:val="16"/>
          <w:szCs w:val="18"/>
        </w:rPr>
        <w:t>“Programa para impulsar la promoción económica de Gipuzkoa a través de la contribución de la perspectiva comarcal” convocatoria 2018</w:t>
      </w:r>
    </w:p>
    <w:p w:rsidR="000A5208" w:rsidRPr="00956C5E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NIF</w:t>
            </w: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Nombre del proyecto</w:t>
            </w: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B05186" w:rsidRDefault="00B05186" w:rsidP="00B05186">
      <w:pPr>
        <w:tabs>
          <w:tab w:val="left" w:pos="5445"/>
        </w:tabs>
        <w:suppressAutoHyphens w:val="0"/>
        <w:rPr>
          <w:b/>
          <w:i/>
        </w:rPr>
      </w:pPr>
    </w:p>
    <w:p w:rsidR="00B05186" w:rsidRDefault="00B05186" w:rsidP="00B05186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42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5340"/>
      </w:tblGrid>
      <w:tr w:rsidR="00B05186" w:rsidTr="00F901CE">
        <w:trPr>
          <w:trHeight w:val="792"/>
        </w:trPr>
        <w:tc>
          <w:tcPr>
            <w:tcW w:w="5081" w:type="dxa"/>
          </w:tcPr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5340" w:type="dxa"/>
          </w:tcPr>
          <w:p w:rsidR="00B05186" w:rsidRPr="002344AA" w:rsidRDefault="00B05186" w:rsidP="00F901CE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B05186" w:rsidTr="00F901CE">
        <w:trPr>
          <w:trHeight w:val="4760"/>
        </w:trPr>
        <w:tc>
          <w:tcPr>
            <w:tcW w:w="5081" w:type="dxa"/>
          </w:tcPr>
          <w:p w:rsidR="00B05186" w:rsidRDefault="00B05186" w:rsidP="00F901C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Pr="00B9612A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Pr="00616258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Pr="00B9612A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B05186" w:rsidRDefault="00B05186" w:rsidP="00F901CE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B05186" w:rsidRPr="00B9612A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Pr="00B9612A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Pr="00B9612A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Pr="00B9612A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B05186" w:rsidRDefault="00B05186" w:rsidP="00F901CE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B05186" w:rsidRPr="00B9612A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Pr="00B9612A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jc w:val="both"/>
              <w:rPr>
                <w:b/>
                <w:i/>
              </w:rPr>
            </w:pPr>
          </w:p>
        </w:tc>
        <w:tc>
          <w:tcPr>
            <w:tcW w:w="5340" w:type="dxa"/>
          </w:tcPr>
          <w:p w:rsidR="00B05186" w:rsidRDefault="00B05186" w:rsidP="00F901CE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Pr="000A5208" w:rsidRDefault="00B05186" w:rsidP="00F901CE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 y experimentación alcanzado</w:t>
            </w: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Pr="000A5208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Pr="000A5208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Pr="000A5208" w:rsidRDefault="00B05186" w:rsidP="00F901CE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Pr="006A14ED">
              <w:rPr>
                <w:rFonts w:ascii="Arial" w:hAnsi="Arial"/>
                <w:i/>
                <w:sz w:val="18"/>
              </w:rPr>
              <w:t xml:space="preserve"> modos de colaboración y 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B05186" w:rsidRDefault="00B05186" w:rsidP="00F901CE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Pr="000A5208" w:rsidRDefault="00B05186" w:rsidP="00F901CE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B05186" w:rsidRDefault="00B05186" w:rsidP="00F901CE">
            <w:pPr>
              <w:suppressAutoHyphens w:val="0"/>
              <w:rPr>
                <w:b/>
                <w:i/>
              </w:rPr>
            </w:pPr>
          </w:p>
          <w:p w:rsidR="00B05186" w:rsidRDefault="00B05186" w:rsidP="00F901CE">
            <w:pPr>
              <w:suppressAutoHyphens w:val="0"/>
              <w:rPr>
                <w:b/>
                <w:i/>
              </w:rPr>
            </w:pPr>
          </w:p>
          <w:p w:rsidR="00B05186" w:rsidRDefault="00B05186" w:rsidP="00F901CE">
            <w:pPr>
              <w:suppressAutoHyphens w:val="0"/>
              <w:rPr>
                <w:b/>
                <w:i/>
              </w:rPr>
            </w:pPr>
          </w:p>
          <w:p w:rsidR="00B05186" w:rsidRDefault="00B05186" w:rsidP="00F901CE">
            <w:pPr>
              <w:suppressAutoHyphens w:val="0"/>
              <w:rPr>
                <w:b/>
                <w:i/>
              </w:rPr>
            </w:pPr>
          </w:p>
          <w:p w:rsidR="00B05186" w:rsidRDefault="00B05186" w:rsidP="00F901CE">
            <w:pPr>
              <w:suppressAutoHyphens w:val="0"/>
              <w:rPr>
                <w:b/>
                <w:i/>
              </w:rPr>
            </w:pPr>
          </w:p>
          <w:p w:rsidR="00B05186" w:rsidRPr="000A5208" w:rsidRDefault="00B05186" w:rsidP="00F901CE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 y medición desarrollado</w:t>
            </w: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Pr="000A5208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rPr>
                <w:b/>
                <w:i/>
              </w:rPr>
            </w:pPr>
          </w:p>
          <w:p w:rsidR="00B05186" w:rsidRDefault="00B05186" w:rsidP="00F901CE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Pr="000A5208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05186" w:rsidRDefault="00B05186" w:rsidP="00F901CE">
            <w:pPr>
              <w:jc w:val="both"/>
              <w:rPr>
                <w:b/>
                <w:i/>
              </w:rPr>
            </w:pPr>
          </w:p>
        </w:tc>
      </w:tr>
    </w:tbl>
    <w:p w:rsidR="00B05186" w:rsidRDefault="00B05186" w:rsidP="00B05186">
      <w:pPr>
        <w:suppressAutoHyphens w:val="0"/>
        <w:rPr>
          <w:b/>
          <w:i/>
        </w:rPr>
      </w:pPr>
    </w:p>
    <w:p w:rsidR="00B05186" w:rsidRDefault="00B05186" w:rsidP="00B05186"/>
    <w:p w:rsidR="00B05186" w:rsidRDefault="00B05186" w:rsidP="00B05186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bookmarkStart w:id="0" w:name="_GoBack"/>
      <w:bookmarkEnd w:id="0"/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A19F6">
      <w:headerReference w:type="default" r:id="rId9"/>
      <w:footerReference w:type="default" r:id="rId10"/>
      <w:endnotePr>
        <w:numFmt w:val="decimal"/>
      </w:endnotePr>
      <w:pgSz w:w="11906" w:h="16838"/>
      <w:pgMar w:top="1560" w:right="1701" w:bottom="426" w:left="1701" w:header="284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E9" w:rsidRDefault="002209E9">
    <w:pPr>
      <w:pStyle w:val="Piedepgina"/>
    </w:pPr>
  </w:p>
  <w:p w:rsidR="002209E9" w:rsidRDefault="002209E9" w:rsidP="002209E9">
    <w:pPr>
      <w:pStyle w:val="Piedepgina"/>
      <w:tabs>
        <w:tab w:val="clear" w:pos="8504"/>
        <w:tab w:val="right" w:pos="9781"/>
      </w:tabs>
      <w:ind w:left="-1276" w:right="-994" w:firstLine="1276"/>
    </w:pPr>
    <w:r>
      <w:rPr>
        <w:noProof/>
        <w:color w:val="999999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uwIwIAADwEAAAOAAAAZHJzL2Uyb0RvYy54bWysU02P0zAQvSPxHyzf2yQlzbZR0xVKWi4L&#10;W2kX7q7tNBaObdlu0wrx3xm7H1C4IIQiOf548zzz5nnxeOwlOnDrhFYVzsYpRlxRzYTaVfjz63o0&#10;w8h5ohiRWvEKn7jDj8u3bxaDKflEd1oybhGQKFcOpsKd96ZMEkc73hM31oYrOGy17YmHpd0lzJIB&#10;2HuZTNK0SAZtmbGacudgtzkf4mXkb1tO/XPbOu6RrDDk5uNo47gNY7JckHJniekEvaRB/iGLnggF&#10;l96oGuIJ2lvxB1UvqNVOt35MdZ/othWUxxqgmiz9rZqXjhgeawFxnLnJ5P4fLf102FgkGPQOI0V6&#10;aFENjaJeW2TDD2VBo8G4EqC12thQJT2qF/Ok6VeHlK47onY85vp6MkAQI5K7kLBwBm7aDh81AwzZ&#10;ex0FO7a2R60U5ksIDOQgCjrGDp1uHeJHjyhsPqSzokihkfR6lpAyUIRAY53/wHWPwqTCUqggHinJ&#10;4cl5KAKgV0jYVnotpIwGkAoNFZ5PJ9MY4LQULBwGmLO7bS0tOhCw0LwIX1AEyO5gVu8Vi2QdJ2x1&#10;mXsi5HkOeKkCH5QC6VxmZ498m6fz1Ww1y0f5pFiN8rRpRu/XdT4q1tnDtHnX1HWTfQ+pZXnZCca4&#10;Ctld/Zrlf+eHy8s5O+3m2JsMyT17LBGSvf5j0rGroZFnS2w1O21sUCM0GCwawZfnFN7Ar+uI+vno&#10;lz8AAAD//wMAUEsDBBQABgAIAAAAIQCIuudn4QAAAAwBAAAPAAAAZHJzL2Rvd25yZXYueG1sTI9P&#10;S8NAEMXvgt9hGcFbu0nF/onZFKl40EtpFYq3TXZMlmZnQ3bbxn56p1DQ28ybx5vfy5eDa8UR+2A9&#10;KUjHCQikyhtLtYLPj9fRHESImoxuPaGCHwywLG5vcp0Zf6INHrexFhxCIdMKmhi7TMpQNeh0GPsO&#10;iW/fvnc68trX0vT6xOGulZMkmUqnLfGHRne4arDabw9OwePbYPfnWG/Ou/fVF76sZ+nalkrd3w3P&#10;TyAiDvHPDBd8RoeCmUp/IBNEq2CUTqZcJl6mhxkItiwWCSvlVZFFLv+XKH4BAAD//wMAUEsBAi0A&#10;FAAGAAgAAAAhALaDOJL+AAAA4QEAABMAAAAAAAAAAAAAAAAAAAAAAFtDb250ZW50X1R5cGVzXS54&#10;bWxQSwECLQAUAAYACAAAACEAOP0h/9YAAACUAQAACwAAAAAAAAAAAAAAAAAvAQAAX3JlbHMvLnJl&#10;bHNQSwECLQAUAAYACAAAACEA1xULsCMCAAA8BAAADgAAAAAAAAAAAAAAAAAuAgAAZHJzL2Uyb0Rv&#10;Yy54bWxQSwECLQAUAAYACAAAACEAiLrnZ+EAAAAMAQAADwAAAAAAAAAAAAAAAAB9BAAAZHJzL2Rv&#10;d25yZXYueG1sUEsFBgAAAAAEAAQA8wAAAIsFAAAAAA==&#10;" strokecolor="#969696"/>
          </w:pict>
        </mc:Fallback>
      </mc:AlternateContent>
    </w:r>
    <w:r>
      <w:rPr>
        <w:lang w:val="de-DE"/>
      </w:rPr>
      <w:t xml:space="preserve">2018 ESKUALDEAK: KALITATEZKO ENPLEGUA - </w:t>
    </w:r>
    <w:r>
      <w:t xml:space="preserve">AMAIERA </w:t>
    </w:r>
    <w:r>
      <w:tab/>
      <w:t>11. ERANSKINA</w:t>
    </w:r>
  </w:p>
  <w:p w:rsidR="00EF453D" w:rsidRDefault="00EF45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85050C" w:rsidP="00EF453D">
    <w:pPr>
      <w:pStyle w:val="Encabezado"/>
      <w:ind w:hanging="567"/>
    </w:pPr>
    <w:r w:rsidRPr="00E97FAB">
      <w:rPr>
        <w:noProof/>
        <w:lang w:eastAsia="es-ES"/>
      </w:rPr>
      <w:drawing>
        <wp:inline distT="0" distB="0" distL="0" distR="0" wp14:anchorId="4C645F67" wp14:editId="41ACD7CC">
          <wp:extent cx="2766788" cy="734246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-352" t="34032" r="1" b="28182"/>
                  <a:stretch/>
                </pic:blipFill>
                <pic:spPr bwMode="auto">
                  <a:xfrm>
                    <a:off x="0" y="0"/>
                    <a:ext cx="2766788" cy="734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532BB"/>
    <w:rsid w:val="001875A8"/>
    <w:rsid w:val="001A11FA"/>
    <w:rsid w:val="001C4DF1"/>
    <w:rsid w:val="002209E9"/>
    <w:rsid w:val="002344AA"/>
    <w:rsid w:val="00235E66"/>
    <w:rsid w:val="00254EF2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6C8E"/>
    <w:rsid w:val="00410847"/>
    <w:rsid w:val="00434862"/>
    <w:rsid w:val="00451053"/>
    <w:rsid w:val="00451EEE"/>
    <w:rsid w:val="00473388"/>
    <w:rsid w:val="00485AE9"/>
    <w:rsid w:val="004B0FEA"/>
    <w:rsid w:val="004B7755"/>
    <w:rsid w:val="004C4AED"/>
    <w:rsid w:val="0050703A"/>
    <w:rsid w:val="00507CCA"/>
    <w:rsid w:val="00537132"/>
    <w:rsid w:val="0058401D"/>
    <w:rsid w:val="005A5D2C"/>
    <w:rsid w:val="005C5D68"/>
    <w:rsid w:val="0061708B"/>
    <w:rsid w:val="00623F82"/>
    <w:rsid w:val="006624D2"/>
    <w:rsid w:val="00663813"/>
    <w:rsid w:val="006B5AC1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17AFB"/>
    <w:rsid w:val="00920D87"/>
    <w:rsid w:val="00956C5E"/>
    <w:rsid w:val="00966E9B"/>
    <w:rsid w:val="009D6C04"/>
    <w:rsid w:val="00A4604B"/>
    <w:rsid w:val="00A504B4"/>
    <w:rsid w:val="00A7161B"/>
    <w:rsid w:val="00A73B38"/>
    <w:rsid w:val="00A77006"/>
    <w:rsid w:val="00AC6222"/>
    <w:rsid w:val="00AD3DBB"/>
    <w:rsid w:val="00AE3613"/>
    <w:rsid w:val="00B05186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64E1"/>
    <w:rsid w:val="00CE62BC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C26B5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989F5-31F0-4060-8B31-F5FBD3F2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7</cp:revision>
  <cp:lastPrinted>2017-04-25T10:35:00Z</cp:lastPrinted>
  <dcterms:created xsi:type="dcterms:W3CDTF">2018-02-05T12:05:00Z</dcterms:created>
  <dcterms:modified xsi:type="dcterms:W3CDTF">2019-03-06T08:41:00Z</dcterms:modified>
</cp:coreProperties>
</file>